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DF37" w14:textId="737DAC95" w:rsidR="00392DD2" w:rsidRDefault="00392DD2" w:rsidP="00C25BB7">
      <w:pPr>
        <w:pStyle w:val="Heading1"/>
        <w:rPr>
          <w:rFonts w:eastAsiaTheme="minorEastAsia"/>
          <w:lang w:eastAsia="zh-CN"/>
        </w:rPr>
      </w:pPr>
      <w:bookmarkStart w:id="0" w:name="_Toc441672964"/>
      <w:r w:rsidRPr="00392DD2">
        <w:rPr>
          <w:rFonts w:eastAsiaTheme="minorEastAsia" w:hint="eastAsia"/>
          <w:sz w:val="24"/>
          <w:szCs w:val="24"/>
          <w:lang w:eastAsia="zh-CN"/>
        </w:rPr>
        <w:t>应用案例结构分为</w:t>
      </w:r>
      <w:r w:rsidRPr="00392DD2">
        <w:rPr>
          <w:rFonts w:eastAsiaTheme="minorEastAsia" w:hint="eastAsia"/>
          <w:sz w:val="24"/>
          <w:szCs w:val="24"/>
          <w:lang w:eastAsia="zh-CN"/>
        </w:rPr>
        <w:t>4</w:t>
      </w:r>
      <w:r w:rsidRPr="00392DD2">
        <w:rPr>
          <w:rFonts w:eastAsiaTheme="minorEastAsia" w:hint="eastAsia"/>
          <w:sz w:val="24"/>
          <w:szCs w:val="24"/>
          <w:lang w:eastAsia="zh-CN"/>
        </w:rPr>
        <w:t>个部分，请大家清晰描述各个部分的内容，字数不限。</w:t>
      </w:r>
      <w:r w:rsidR="002A3BD5" w:rsidRPr="002A3BD5">
        <w:rPr>
          <w:rFonts w:eastAsiaTheme="minorEastAsia" w:hint="eastAsia"/>
          <w:color w:val="FF0000"/>
          <w:sz w:val="24"/>
          <w:szCs w:val="24"/>
          <w:lang w:eastAsia="zh-CN"/>
        </w:rPr>
        <w:t>内容不</w:t>
      </w:r>
      <w:r w:rsidR="000C6C2B">
        <w:rPr>
          <w:rFonts w:eastAsiaTheme="minorEastAsia" w:hint="eastAsia"/>
          <w:color w:val="FF0000"/>
          <w:sz w:val="24"/>
          <w:szCs w:val="24"/>
          <w:lang w:eastAsia="zh-CN"/>
        </w:rPr>
        <w:t>要</w:t>
      </w:r>
      <w:r w:rsidR="002A3BD5" w:rsidRPr="002A3BD5">
        <w:rPr>
          <w:rFonts w:eastAsiaTheme="minorEastAsia" w:hint="eastAsia"/>
          <w:color w:val="FF0000"/>
          <w:sz w:val="24"/>
          <w:szCs w:val="24"/>
          <w:lang w:eastAsia="zh-CN"/>
        </w:rPr>
        <w:t>涉及敏感信息。</w:t>
      </w:r>
      <w:r w:rsidRPr="002A3BD5">
        <w:rPr>
          <w:rFonts w:eastAsiaTheme="minorEastAsia" w:hint="eastAsia"/>
          <w:color w:val="FF0000"/>
          <w:sz w:val="24"/>
          <w:szCs w:val="24"/>
          <w:lang w:eastAsia="zh-CN"/>
        </w:rPr>
        <w:t>要求原创</w:t>
      </w:r>
      <w:r w:rsidRPr="002A3BD5">
        <w:rPr>
          <w:rFonts w:eastAsiaTheme="minorEastAsia" w:hint="eastAsia"/>
          <w:color w:val="FF0000"/>
          <w:lang w:eastAsia="zh-CN"/>
        </w:rPr>
        <w:t>。</w:t>
      </w:r>
    </w:p>
    <w:p w14:paraId="2128575D" w14:textId="0E301354" w:rsidR="000C1ECC" w:rsidRPr="00392DD2" w:rsidRDefault="00392DD2" w:rsidP="00C25BB7">
      <w:pPr>
        <w:pStyle w:val="Heading1"/>
        <w:rPr>
          <w:rFonts w:eastAsiaTheme="minorEastAsia"/>
          <w:sz w:val="24"/>
          <w:szCs w:val="24"/>
          <w:lang w:eastAsia="zh-CN"/>
        </w:rPr>
      </w:pPr>
      <w:r w:rsidRPr="00392DD2">
        <w:rPr>
          <w:rFonts w:eastAsiaTheme="minorEastAsia"/>
          <w:sz w:val="24"/>
          <w:szCs w:val="24"/>
          <w:lang w:eastAsia="zh-CN"/>
        </w:rPr>
        <w:t>1.</w:t>
      </w:r>
      <w:r w:rsidRPr="00392DD2">
        <w:rPr>
          <w:rFonts w:eastAsiaTheme="minorEastAsia" w:hint="eastAsia"/>
          <w:sz w:val="24"/>
          <w:szCs w:val="24"/>
          <w:lang w:eastAsia="zh-CN"/>
        </w:rPr>
        <w:t>应用的基本信息</w:t>
      </w:r>
      <w:bookmarkEnd w:id="0"/>
    </w:p>
    <w:p w14:paraId="23AC4F46" w14:textId="77777777" w:rsidR="000C1ECC" w:rsidRPr="00DD2F88" w:rsidRDefault="000C1ECC" w:rsidP="000C1ECC">
      <w:pPr>
        <w:rPr>
          <w:lang w:eastAsia="zh-CN"/>
        </w:rPr>
      </w:pPr>
    </w:p>
    <w:p w14:paraId="2469E4A8" w14:textId="77777777" w:rsidR="000C1ECC" w:rsidRDefault="000C1ECC" w:rsidP="000C1ECC">
      <w:pPr>
        <w:pStyle w:val="Heading2"/>
        <w:rPr>
          <w:rFonts w:eastAsiaTheme="minorEastAsia"/>
        </w:rPr>
      </w:pPr>
      <w:bookmarkStart w:id="1" w:name="_Toc441672965"/>
      <w:r>
        <w:t>1</w:t>
      </w:r>
      <w:r w:rsidRPr="007B4A4F">
        <w:rPr>
          <w:rFonts w:hint="eastAsia"/>
        </w:rPr>
        <w:t>.1</w:t>
      </w:r>
      <w:bookmarkEnd w:id="1"/>
      <w:r w:rsidRPr="004B0795">
        <w:rPr>
          <w:rFonts w:eastAsiaTheme="minorEastAsia" w:hint="eastAsia"/>
        </w:rPr>
        <w:t>基本应用信息描述（您所经历过的现场或案例，描述设备运行的异常情况，语言简要、故障要点突出，现象表达清楚，涉及具体设备的版本信息，网络规模，主要产品列表等）</w:t>
      </w:r>
    </w:p>
    <w:p w14:paraId="0D75CBAA" w14:textId="0078DCE1" w:rsidR="000C1ECC" w:rsidRDefault="000C1ECC" w:rsidP="000C1ECC">
      <w:pPr>
        <w:rPr>
          <w:color w:val="FF0000"/>
          <w:sz w:val="20"/>
          <w:szCs w:val="20"/>
          <w:lang w:eastAsia="zh-CN"/>
        </w:rPr>
      </w:pPr>
      <w:r w:rsidRPr="004B0795">
        <w:rPr>
          <w:rFonts w:hint="eastAsia"/>
          <w:color w:val="FF0000"/>
          <w:sz w:val="20"/>
          <w:szCs w:val="20"/>
          <w:lang w:eastAsia="zh-CN"/>
        </w:rPr>
        <w:t>例如：我的项目中主要应用西门子</w:t>
      </w:r>
      <w:r>
        <w:rPr>
          <w:rFonts w:hint="eastAsia"/>
          <w:color w:val="FF0000"/>
          <w:sz w:val="20"/>
          <w:szCs w:val="20"/>
          <w:lang w:eastAsia="zh-CN"/>
        </w:rPr>
        <w:t>几台</w:t>
      </w:r>
      <w:r>
        <w:rPr>
          <w:rFonts w:hint="eastAsia"/>
          <w:color w:val="FF0000"/>
          <w:sz w:val="20"/>
          <w:szCs w:val="20"/>
          <w:lang w:eastAsia="zh-CN"/>
        </w:rPr>
        <w:t>P</w:t>
      </w:r>
      <w:r>
        <w:rPr>
          <w:color w:val="FF0000"/>
          <w:sz w:val="20"/>
          <w:szCs w:val="20"/>
          <w:lang w:eastAsia="zh-CN"/>
        </w:rPr>
        <w:t>LC</w:t>
      </w:r>
      <w:r>
        <w:rPr>
          <w:rFonts w:hint="eastAsia"/>
          <w:color w:val="FF0000"/>
          <w:sz w:val="20"/>
          <w:szCs w:val="20"/>
          <w:lang w:eastAsia="zh-CN"/>
        </w:rPr>
        <w:t>，什么版本的</w:t>
      </w:r>
      <w:r>
        <w:rPr>
          <w:rFonts w:hint="eastAsia"/>
          <w:color w:val="FF0000"/>
          <w:sz w:val="20"/>
          <w:szCs w:val="20"/>
          <w:lang w:eastAsia="zh-CN"/>
        </w:rPr>
        <w:t>C</w:t>
      </w:r>
      <w:r>
        <w:rPr>
          <w:color w:val="FF0000"/>
          <w:sz w:val="20"/>
          <w:szCs w:val="20"/>
          <w:lang w:eastAsia="zh-CN"/>
        </w:rPr>
        <w:t>PU</w:t>
      </w:r>
      <w:r>
        <w:rPr>
          <w:rFonts w:hint="eastAsia"/>
          <w:color w:val="FF0000"/>
          <w:sz w:val="20"/>
          <w:szCs w:val="20"/>
          <w:lang w:eastAsia="zh-CN"/>
        </w:rPr>
        <w:t>，是否使用</w:t>
      </w:r>
      <w:r>
        <w:rPr>
          <w:rFonts w:hint="eastAsia"/>
          <w:color w:val="FF0000"/>
          <w:sz w:val="20"/>
          <w:szCs w:val="20"/>
          <w:lang w:eastAsia="zh-CN"/>
        </w:rPr>
        <w:t>C</w:t>
      </w:r>
      <w:r>
        <w:rPr>
          <w:color w:val="FF0000"/>
          <w:sz w:val="20"/>
          <w:szCs w:val="20"/>
          <w:lang w:eastAsia="zh-CN"/>
        </w:rPr>
        <w:t>P</w:t>
      </w:r>
      <w:r>
        <w:rPr>
          <w:rFonts w:hint="eastAsia"/>
          <w:color w:val="FF0000"/>
          <w:sz w:val="20"/>
          <w:szCs w:val="20"/>
          <w:lang w:eastAsia="zh-CN"/>
        </w:rPr>
        <w:t>模板，与之通信的通信对象是什么，</w:t>
      </w:r>
      <w:r>
        <w:rPr>
          <w:rFonts w:hint="eastAsia"/>
          <w:color w:val="FF0000"/>
          <w:sz w:val="20"/>
          <w:szCs w:val="20"/>
          <w:lang w:eastAsia="zh-CN"/>
        </w:rPr>
        <w:t>P</w:t>
      </w:r>
      <w:r>
        <w:rPr>
          <w:color w:val="FF0000"/>
          <w:sz w:val="20"/>
          <w:szCs w:val="20"/>
          <w:lang w:eastAsia="zh-CN"/>
        </w:rPr>
        <w:t>LC</w:t>
      </w:r>
      <w:r>
        <w:rPr>
          <w:rFonts w:hint="eastAsia"/>
          <w:color w:val="FF0000"/>
          <w:sz w:val="20"/>
          <w:szCs w:val="20"/>
          <w:lang w:eastAsia="zh-CN"/>
        </w:rPr>
        <w:t>还是</w:t>
      </w:r>
      <w:r>
        <w:rPr>
          <w:rFonts w:hint="eastAsia"/>
          <w:color w:val="FF0000"/>
          <w:sz w:val="20"/>
          <w:szCs w:val="20"/>
          <w:lang w:eastAsia="zh-CN"/>
        </w:rPr>
        <w:t>W</w:t>
      </w:r>
      <w:r>
        <w:rPr>
          <w:color w:val="FF0000"/>
          <w:sz w:val="20"/>
          <w:szCs w:val="20"/>
          <w:lang w:eastAsia="zh-CN"/>
        </w:rPr>
        <w:t>inCC</w:t>
      </w:r>
      <w:r>
        <w:rPr>
          <w:rFonts w:hint="eastAsia"/>
          <w:color w:val="FF0000"/>
          <w:sz w:val="20"/>
          <w:szCs w:val="20"/>
          <w:lang w:eastAsia="zh-CN"/>
        </w:rPr>
        <w:t>等等，也可以描述网络规模，产品列表等，发生了什么样的故障或者出现设么样的问题，比如，发生了通信偶然中断，或者通信中断不能再进行连接，需要重新启动</w:t>
      </w:r>
      <w:r>
        <w:rPr>
          <w:rFonts w:hint="eastAsia"/>
          <w:color w:val="FF0000"/>
          <w:sz w:val="20"/>
          <w:szCs w:val="20"/>
          <w:lang w:eastAsia="zh-CN"/>
        </w:rPr>
        <w:t>P</w:t>
      </w:r>
      <w:r>
        <w:rPr>
          <w:color w:val="FF0000"/>
          <w:sz w:val="20"/>
          <w:szCs w:val="20"/>
          <w:lang w:eastAsia="zh-CN"/>
        </w:rPr>
        <w:t>LC</w:t>
      </w:r>
      <w:r>
        <w:rPr>
          <w:rFonts w:hint="eastAsia"/>
          <w:color w:val="FF0000"/>
          <w:sz w:val="20"/>
          <w:szCs w:val="20"/>
          <w:lang w:eastAsia="zh-CN"/>
        </w:rPr>
        <w:t>才可以等等。</w:t>
      </w:r>
    </w:p>
    <w:p w14:paraId="37BE496E" w14:textId="26E11C73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250D321C" w14:textId="3D3819B7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2C3F4D4F" w14:textId="1385A2A6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08BD70B5" w14:textId="66997E48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298E88A5" w14:textId="5C1CD86A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59A7365E" w14:textId="7EDDA882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189686CE" w14:textId="61BE3ED0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2F2AA195" w14:textId="1185A2A7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4EBDAC1F" w14:textId="5D80F7BA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37AC8BF0" w14:textId="71814935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07E259FD" w14:textId="11A2E966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31E0A128" w14:textId="77777777" w:rsidR="00A51685" w:rsidRDefault="00A51685" w:rsidP="000C1ECC">
      <w:pPr>
        <w:rPr>
          <w:color w:val="FF0000"/>
          <w:sz w:val="20"/>
          <w:szCs w:val="20"/>
          <w:lang w:eastAsia="zh-CN"/>
        </w:rPr>
      </w:pPr>
    </w:p>
    <w:p w14:paraId="031791A5" w14:textId="77777777" w:rsidR="00A51685" w:rsidRPr="00CB5AA1" w:rsidRDefault="00A51685" w:rsidP="000C1ECC">
      <w:pPr>
        <w:rPr>
          <w:color w:val="FF0000"/>
          <w:sz w:val="20"/>
          <w:szCs w:val="20"/>
          <w:lang w:eastAsia="zh-CN"/>
        </w:rPr>
      </w:pPr>
    </w:p>
    <w:p w14:paraId="7B12E8EF" w14:textId="77777777" w:rsidR="000C1ECC" w:rsidRPr="00DD2F88" w:rsidRDefault="000C1ECC" w:rsidP="000C1ECC">
      <w:pPr>
        <w:spacing w:line="360" w:lineRule="auto"/>
        <w:ind w:right="464" w:firstLineChars="129" w:firstLine="284"/>
        <w:rPr>
          <w:color w:val="FF0000"/>
          <w:lang w:eastAsia="zh-CN"/>
        </w:rPr>
      </w:pPr>
    </w:p>
    <w:p w14:paraId="1F7F1129" w14:textId="77777777" w:rsidR="000C1ECC" w:rsidRPr="00392DD2" w:rsidRDefault="000C1ECC" w:rsidP="000C1ECC">
      <w:pPr>
        <w:pStyle w:val="Heading1"/>
        <w:rPr>
          <w:rFonts w:eastAsiaTheme="minorEastAsia"/>
          <w:sz w:val="24"/>
          <w:szCs w:val="24"/>
          <w:lang w:eastAsia="zh-CN"/>
        </w:rPr>
      </w:pPr>
      <w:bookmarkStart w:id="2" w:name="_Toc441672968"/>
      <w:r w:rsidRPr="00392DD2">
        <w:rPr>
          <w:rFonts w:eastAsiaTheme="minorEastAsia"/>
          <w:sz w:val="24"/>
          <w:szCs w:val="24"/>
          <w:lang w:eastAsia="zh-CN"/>
        </w:rPr>
        <w:t>2.</w:t>
      </w:r>
      <w:r w:rsidRPr="00392DD2">
        <w:rPr>
          <w:rFonts w:eastAsiaTheme="minorEastAsia" w:hint="eastAsia"/>
          <w:sz w:val="24"/>
          <w:szCs w:val="24"/>
          <w:lang w:eastAsia="zh-CN"/>
        </w:rPr>
        <w:t>故障的检测和解决</w:t>
      </w:r>
      <w:bookmarkEnd w:id="2"/>
    </w:p>
    <w:p w14:paraId="68C220F1" w14:textId="77777777" w:rsidR="000C1ECC" w:rsidRPr="00DD2F88" w:rsidRDefault="000C1ECC" w:rsidP="000C1ECC">
      <w:pPr>
        <w:rPr>
          <w:lang w:eastAsia="zh-CN"/>
        </w:rPr>
      </w:pPr>
    </w:p>
    <w:p w14:paraId="7A76AF97" w14:textId="77777777" w:rsidR="000C1ECC" w:rsidRDefault="000C1ECC" w:rsidP="000C1ECC">
      <w:pPr>
        <w:pStyle w:val="Heading2"/>
        <w:rPr>
          <w:rFonts w:eastAsiaTheme="minorEastAsia"/>
        </w:rPr>
      </w:pPr>
      <w:bookmarkStart w:id="3" w:name="_Toc441672969"/>
      <w:r>
        <w:rPr>
          <w:rFonts w:eastAsiaTheme="minorEastAsia"/>
        </w:rPr>
        <w:t>2</w:t>
      </w:r>
      <w:r w:rsidRPr="007B4A4F">
        <w:rPr>
          <w:rFonts w:hint="eastAsia"/>
        </w:rPr>
        <w:t>.1</w:t>
      </w:r>
      <w:bookmarkEnd w:id="3"/>
      <w:r w:rsidRPr="004B0795">
        <w:rPr>
          <w:rFonts w:hint="eastAsia"/>
        </w:rPr>
        <w:t xml:space="preserve"> </w:t>
      </w:r>
      <w:r w:rsidRPr="004B0795">
        <w:rPr>
          <w:rFonts w:eastAsiaTheme="minorEastAsia" w:hint="eastAsia"/>
        </w:rPr>
        <w:t>故障或问题分析（根据故障或问题，进行分析，从而提出潜在的一些解决方案用于解决该问题）</w:t>
      </w:r>
    </w:p>
    <w:p w14:paraId="363B1F3B" w14:textId="77777777" w:rsidR="000C1ECC" w:rsidRPr="00EE3337" w:rsidRDefault="000C1ECC" w:rsidP="000C1ECC">
      <w:pPr>
        <w:pStyle w:val="Heading2"/>
        <w:rPr>
          <w:rFonts w:ascii="宋体" w:eastAsia="宋体" w:hAnsi="宋体" w:cs="宋体"/>
          <w:color w:val="FF0000"/>
          <w:sz w:val="20"/>
        </w:rPr>
      </w:pPr>
      <w:r>
        <w:rPr>
          <w:rFonts w:ascii="宋体" w:eastAsia="宋体" w:hAnsi="宋体" w:cs="宋体" w:hint="eastAsia"/>
          <w:color w:val="FF0000"/>
          <w:sz w:val="20"/>
        </w:rPr>
        <w:t>例如，根据发生的故障或者问题的现象，分析可能由于某些原因导致，例如编程，操作，网络负荷等等</w:t>
      </w:r>
    </w:p>
    <w:p w14:paraId="1529D927" w14:textId="55FCFF49" w:rsidR="000C1ECC" w:rsidRDefault="000C1ECC" w:rsidP="000C1ECC">
      <w:pPr>
        <w:rPr>
          <w:sz w:val="20"/>
          <w:szCs w:val="20"/>
          <w:lang w:eastAsia="zh-CN"/>
        </w:rPr>
      </w:pPr>
    </w:p>
    <w:p w14:paraId="65DA6FFB" w14:textId="5F24357E" w:rsidR="00A51685" w:rsidRDefault="00A51685" w:rsidP="000C1ECC">
      <w:pPr>
        <w:rPr>
          <w:sz w:val="20"/>
          <w:szCs w:val="20"/>
          <w:lang w:eastAsia="zh-CN"/>
        </w:rPr>
      </w:pPr>
    </w:p>
    <w:p w14:paraId="0B250CBA" w14:textId="2765E8E7" w:rsidR="00A51685" w:rsidRDefault="00A51685" w:rsidP="000C1ECC">
      <w:pPr>
        <w:rPr>
          <w:sz w:val="20"/>
          <w:szCs w:val="20"/>
          <w:lang w:eastAsia="zh-CN"/>
        </w:rPr>
      </w:pPr>
    </w:p>
    <w:p w14:paraId="0BA4BBA4" w14:textId="49BF2E43" w:rsidR="00A51685" w:rsidRDefault="00A51685" w:rsidP="000C1ECC">
      <w:pPr>
        <w:rPr>
          <w:sz w:val="20"/>
          <w:szCs w:val="20"/>
          <w:lang w:eastAsia="zh-CN"/>
        </w:rPr>
      </w:pPr>
    </w:p>
    <w:p w14:paraId="465E9635" w14:textId="77777777" w:rsidR="00A51685" w:rsidRPr="00CB5AA1" w:rsidRDefault="00A51685" w:rsidP="000C1ECC">
      <w:pPr>
        <w:rPr>
          <w:sz w:val="20"/>
          <w:szCs w:val="20"/>
          <w:lang w:eastAsia="zh-CN"/>
        </w:rPr>
      </w:pPr>
    </w:p>
    <w:p w14:paraId="017C61EC" w14:textId="77777777" w:rsidR="000C1ECC" w:rsidRPr="00CB5AA1" w:rsidRDefault="000C1ECC" w:rsidP="000C1ECC">
      <w:pPr>
        <w:rPr>
          <w:sz w:val="20"/>
          <w:szCs w:val="20"/>
          <w:lang w:eastAsia="zh-CN"/>
        </w:rPr>
      </w:pPr>
    </w:p>
    <w:p w14:paraId="1BC5496B" w14:textId="77777777" w:rsidR="000C1ECC" w:rsidRPr="00EE3337" w:rsidRDefault="000C1ECC" w:rsidP="000C1ECC">
      <w:pPr>
        <w:pStyle w:val="Heading2"/>
        <w:rPr>
          <w:rFonts w:eastAsiaTheme="minorEastAsia"/>
        </w:rPr>
      </w:pPr>
      <w:bookmarkStart w:id="4" w:name="_Toc441672970"/>
      <w:r>
        <w:rPr>
          <w:rFonts w:eastAsiaTheme="minorEastAsia"/>
        </w:rPr>
        <w:t>2</w:t>
      </w:r>
      <w:r w:rsidRPr="007B4A4F">
        <w:rPr>
          <w:rFonts w:hint="eastAsia"/>
        </w:rPr>
        <w:t>.2</w:t>
      </w:r>
      <w:bookmarkEnd w:id="4"/>
      <w:r w:rsidRPr="00EE3337">
        <w:rPr>
          <w:rFonts w:eastAsiaTheme="minorEastAsia" w:hint="eastAsia"/>
        </w:rPr>
        <w:t>故障或问题处理（根据分析各种导致故障的可能性，逐步排查，描述您解决此问题的操作步骤，最终确认原因，排查过程有条理，思路清晰）</w:t>
      </w:r>
    </w:p>
    <w:p w14:paraId="7A9E4790" w14:textId="77777777" w:rsidR="000C1ECC" w:rsidRPr="00EE3337" w:rsidRDefault="000C1ECC" w:rsidP="000C1ECC">
      <w:pPr>
        <w:pStyle w:val="Heading2"/>
        <w:rPr>
          <w:rFonts w:ascii="宋体" w:eastAsia="宋体" w:hAnsi="宋体" w:cs="宋体"/>
          <w:color w:val="FF0000"/>
          <w:sz w:val="20"/>
        </w:rPr>
      </w:pPr>
      <w:r>
        <w:rPr>
          <w:rFonts w:ascii="宋体" w:eastAsia="宋体" w:hAnsi="宋体" w:cs="宋体" w:hint="eastAsia"/>
          <w:color w:val="FF0000"/>
          <w:sz w:val="20"/>
        </w:rPr>
        <w:t>例如，可能由于编程所导致的通信中断，那么解决步骤是在线查看功能块出现的故障代码，查看手册，修改程序等等</w:t>
      </w:r>
    </w:p>
    <w:p w14:paraId="252C65C6" w14:textId="77777777" w:rsidR="000C1ECC" w:rsidRPr="00CB5AA1" w:rsidRDefault="000C1ECC" w:rsidP="000C1ECC">
      <w:pPr>
        <w:rPr>
          <w:sz w:val="20"/>
          <w:szCs w:val="20"/>
          <w:lang w:eastAsia="zh-CN"/>
        </w:rPr>
      </w:pPr>
    </w:p>
    <w:p w14:paraId="334921F1" w14:textId="77777777" w:rsidR="000C1ECC" w:rsidRDefault="000C1ECC" w:rsidP="000C1ECC">
      <w:pPr>
        <w:pStyle w:val="Heading2"/>
        <w:rPr>
          <w:rFonts w:eastAsiaTheme="minorEastAsia"/>
          <w:b/>
          <w:sz w:val="28"/>
          <w:szCs w:val="28"/>
        </w:rPr>
      </w:pPr>
      <w:bookmarkStart w:id="5" w:name="_Toc441672971"/>
    </w:p>
    <w:p w14:paraId="17A7D932" w14:textId="77777777" w:rsidR="000C1ECC" w:rsidRDefault="000C1ECC" w:rsidP="000C1ECC">
      <w:pPr>
        <w:pStyle w:val="Heading2"/>
        <w:rPr>
          <w:rFonts w:eastAsiaTheme="minorEastAsia"/>
          <w:b/>
          <w:sz w:val="28"/>
          <w:szCs w:val="28"/>
        </w:rPr>
      </w:pPr>
    </w:p>
    <w:p w14:paraId="1D4400F3" w14:textId="77777777" w:rsidR="000C1ECC" w:rsidRDefault="000C1ECC" w:rsidP="000C1ECC">
      <w:pPr>
        <w:pStyle w:val="Heading2"/>
        <w:rPr>
          <w:rFonts w:eastAsiaTheme="minorEastAsia"/>
          <w:b/>
          <w:sz w:val="28"/>
          <w:szCs w:val="28"/>
        </w:rPr>
      </w:pPr>
    </w:p>
    <w:p w14:paraId="54E51D14" w14:textId="77777777" w:rsidR="000C1ECC" w:rsidRPr="00392DD2" w:rsidRDefault="000C1ECC" w:rsidP="000C1ECC">
      <w:pPr>
        <w:pStyle w:val="Heading2"/>
        <w:rPr>
          <w:rFonts w:eastAsiaTheme="minorEastAsia"/>
          <w:b/>
          <w:sz w:val="24"/>
          <w:szCs w:val="24"/>
        </w:rPr>
      </w:pPr>
      <w:r w:rsidRPr="00392DD2">
        <w:rPr>
          <w:rFonts w:eastAsiaTheme="minorEastAsia" w:hint="eastAsia"/>
          <w:b/>
          <w:sz w:val="24"/>
          <w:szCs w:val="24"/>
        </w:rPr>
        <w:t>3.</w:t>
      </w:r>
      <w:bookmarkEnd w:id="5"/>
      <w:r w:rsidRPr="00392DD2">
        <w:rPr>
          <w:rFonts w:eastAsiaTheme="minorEastAsia" w:hint="eastAsia"/>
          <w:b/>
          <w:sz w:val="24"/>
          <w:szCs w:val="24"/>
        </w:rPr>
        <w:t>实践联系理论</w:t>
      </w:r>
    </w:p>
    <w:p w14:paraId="749967F2" w14:textId="77777777" w:rsidR="000C1ECC" w:rsidRPr="00EE3337" w:rsidRDefault="000C1ECC" w:rsidP="000C1ECC">
      <w:pPr>
        <w:pStyle w:val="Heading2"/>
        <w:rPr>
          <w:rFonts w:ascii="宋体" w:eastAsia="宋体" w:hAnsi="宋体" w:cs="宋体"/>
          <w:color w:val="FF0000"/>
          <w:sz w:val="20"/>
        </w:rPr>
      </w:pPr>
      <w:r w:rsidRPr="00EE3337">
        <w:rPr>
          <w:rFonts w:ascii="宋体" w:eastAsia="宋体" w:hAnsi="宋体" w:cs="宋体" w:hint="eastAsia"/>
          <w:color w:val="FF0000"/>
          <w:sz w:val="20"/>
        </w:rPr>
        <w:lastRenderedPageBreak/>
        <w:t>根据原因分析结果，是否可以用到所学习的相关的通信的概念和理论，例如时间片或CCP，有哪些，如何关联在一起，展示原理依据和分析过程</w:t>
      </w:r>
    </w:p>
    <w:p w14:paraId="3C35AD65" w14:textId="77777777" w:rsidR="000C1ECC" w:rsidRDefault="000C1ECC" w:rsidP="000C1ECC">
      <w:pPr>
        <w:spacing w:line="360" w:lineRule="auto"/>
        <w:ind w:right="464" w:firstLineChars="129" w:firstLine="258"/>
        <w:rPr>
          <w:color w:val="FF0000"/>
          <w:sz w:val="20"/>
          <w:szCs w:val="20"/>
          <w:lang w:eastAsia="zh-CN"/>
        </w:rPr>
      </w:pPr>
    </w:p>
    <w:p w14:paraId="7249C68B" w14:textId="77777777" w:rsidR="000C1ECC" w:rsidRDefault="000C1ECC" w:rsidP="000C1ECC">
      <w:pPr>
        <w:pStyle w:val="Heading1"/>
        <w:rPr>
          <w:rFonts w:eastAsiaTheme="minorEastAsia"/>
          <w:lang w:eastAsia="zh-CN"/>
        </w:rPr>
      </w:pPr>
      <w:bookmarkStart w:id="6" w:name="_Toc441672972"/>
    </w:p>
    <w:p w14:paraId="1352ADF2" w14:textId="77777777" w:rsidR="000C1ECC" w:rsidRPr="00392DD2" w:rsidRDefault="000C1ECC" w:rsidP="000C1ECC">
      <w:pPr>
        <w:pStyle w:val="Heading1"/>
        <w:rPr>
          <w:rFonts w:eastAsiaTheme="minorEastAsia"/>
          <w:sz w:val="24"/>
          <w:szCs w:val="24"/>
          <w:lang w:eastAsia="zh-CN"/>
        </w:rPr>
      </w:pPr>
      <w:r w:rsidRPr="00392DD2">
        <w:rPr>
          <w:rFonts w:eastAsiaTheme="minorEastAsia" w:hint="eastAsia"/>
          <w:sz w:val="24"/>
          <w:szCs w:val="24"/>
          <w:lang w:eastAsia="zh-CN"/>
        </w:rPr>
        <w:t>4</w:t>
      </w:r>
      <w:bookmarkEnd w:id="6"/>
      <w:r w:rsidRPr="00392DD2">
        <w:rPr>
          <w:rFonts w:eastAsiaTheme="minorEastAsia"/>
          <w:sz w:val="24"/>
          <w:szCs w:val="24"/>
          <w:lang w:eastAsia="zh-CN"/>
        </w:rPr>
        <w:t>.</w:t>
      </w:r>
      <w:r w:rsidRPr="00392DD2">
        <w:rPr>
          <w:rFonts w:eastAsiaTheme="minorEastAsia" w:hint="eastAsia"/>
          <w:sz w:val="24"/>
          <w:szCs w:val="24"/>
          <w:lang w:eastAsia="zh-CN"/>
        </w:rPr>
        <w:t>经验总结</w:t>
      </w:r>
    </w:p>
    <w:p w14:paraId="65E7E2AC" w14:textId="77777777" w:rsidR="000C1ECC" w:rsidRPr="00EE3337" w:rsidRDefault="000C1ECC" w:rsidP="000C1ECC">
      <w:pPr>
        <w:rPr>
          <w:lang w:eastAsia="zh-CN"/>
        </w:rPr>
      </w:pPr>
    </w:p>
    <w:p w14:paraId="0BEFBE73" w14:textId="77777777" w:rsidR="000C1ECC" w:rsidRPr="00EE3337" w:rsidRDefault="000C1ECC" w:rsidP="000C1ECC">
      <w:pPr>
        <w:pStyle w:val="Heading2"/>
        <w:rPr>
          <w:rFonts w:eastAsiaTheme="minorEastAsia"/>
        </w:rPr>
      </w:pPr>
      <w:bookmarkStart w:id="7" w:name="_Toc441672973"/>
      <w:r>
        <w:rPr>
          <w:rFonts w:eastAsiaTheme="minorEastAsia" w:hint="eastAsia"/>
        </w:rPr>
        <w:t>4</w:t>
      </w:r>
      <w:r w:rsidRPr="007B4A4F">
        <w:rPr>
          <w:rFonts w:hint="eastAsia"/>
        </w:rPr>
        <w:t>.1</w:t>
      </w:r>
      <w:bookmarkEnd w:id="7"/>
      <w:r w:rsidRPr="00EE3337">
        <w:rPr>
          <w:rFonts w:eastAsiaTheme="minorEastAsia" w:hint="eastAsia"/>
        </w:rPr>
        <w:t>遗留的问题（故障排查后，是否对故障或者解决问题的方式仍然有些疑问或者不理解的地方）</w:t>
      </w:r>
    </w:p>
    <w:p w14:paraId="0769ECB7" w14:textId="20BDE892" w:rsidR="000C1ECC" w:rsidRDefault="000C1ECC" w:rsidP="000C1ECC">
      <w:pPr>
        <w:spacing w:line="360" w:lineRule="auto"/>
        <w:ind w:right="464" w:firstLineChars="129" w:firstLine="258"/>
        <w:rPr>
          <w:color w:val="FF0000"/>
          <w:sz w:val="20"/>
          <w:szCs w:val="20"/>
          <w:lang w:eastAsia="zh-CN"/>
        </w:rPr>
      </w:pPr>
    </w:p>
    <w:p w14:paraId="308FE61B" w14:textId="1B7B7513" w:rsidR="00DA1977" w:rsidRDefault="00DA1977" w:rsidP="000C1ECC">
      <w:pPr>
        <w:spacing w:line="360" w:lineRule="auto"/>
        <w:ind w:right="464" w:firstLineChars="129" w:firstLine="258"/>
        <w:rPr>
          <w:color w:val="FF0000"/>
          <w:sz w:val="20"/>
          <w:szCs w:val="20"/>
          <w:lang w:eastAsia="zh-CN"/>
        </w:rPr>
      </w:pPr>
    </w:p>
    <w:p w14:paraId="6A471684" w14:textId="4437C422" w:rsidR="00DA1977" w:rsidRDefault="00DA1977" w:rsidP="000C1ECC">
      <w:pPr>
        <w:spacing w:line="360" w:lineRule="auto"/>
        <w:ind w:right="464" w:firstLineChars="129" w:firstLine="258"/>
        <w:rPr>
          <w:color w:val="FF0000"/>
          <w:sz w:val="20"/>
          <w:szCs w:val="20"/>
          <w:lang w:eastAsia="zh-CN"/>
        </w:rPr>
      </w:pPr>
    </w:p>
    <w:p w14:paraId="2A6C21B2" w14:textId="77777777" w:rsidR="00DA1977" w:rsidRDefault="00DA1977" w:rsidP="000C1ECC">
      <w:pPr>
        <w:spacing w:line="360" w:lineRule="auto"/>
        <w:ind w:right="464" w:firstLineChars="129" w:firstLine="258"/>
        <w:rPr>
          <w:color w:val="FF0000"/>
          <w:sz w:val="20"/>
          <w:szCs w:val="20"/>
          <w:lang w:eastAsia="zh-CN"/>
        </w:rPr>
      </w:pPr>
    </w:p>
    <w:p w14:paraId="05AADF08" w14:textId="4AC98FE6" w:rsidR="000C1ECC" w:rsidRDefault="0073614C" w:rsidP="0073614C">
      <w:pPr>
        <w:pStyle w:val="Heading2"/>
        <w:rPr>
          <w:rFonts w:eastAsiaTheme="minorEastAsia"/>
        </w:rPr>
      </w:pPr>
      <w:r>
        <w:rPr>
          <w:rFonts w:eastAsiaTheme="minorEastAsia" w:hint="eastAsia"/>
        </w:rPr>
        <w:t>4</w:t>
      </w:r>
      <w:r>
        <w:rPr>
          <w:rFonts w:eastAsiaTheme="minorEastAsia"/>
        </w:rPr>
        <w:t>.2</w:t>
      </w:r>
      <w:r w:rsidR="000C1ECC" w:rsidRPr="00EE3337">
        <w:rPr>
          <w:rFonts w:eastAsiaTheme="minorEastAsia" w:hint="eastAsia"/>
        </w:rPr>
        <w:t>改进方法（解决问题后，根据原因结果，针对故障现象可以采取的预防措施，技术要点等。可以提出更好的解决方式或建议）</w:t>
      </w:r>
    </w:p>
    <w:p w14:paraId="170D1023" w14:textId="336C9D00" w:rsidR="00EC0353" w:rsidRDefault="00EC0353" w:rsidP="00EC0353">
      <w:pPr>
        <w:rPr>
          <w:lang w:eastAsia="zh-CN"/>
        </w:rPr>
      </w:pPr>
    </w:p>
    <w:p w14:paraId="68CFE216" w14:textId="0A216513" w:rsidR="00EC0353" w:rsidRDefault="00EC0353" w:rsidP="00EC0353">
      <w:pPr>
        <w:rPr>
          <w:lang w:eastAsia="zh-CN"/>
        </w:rPr>
      </w:pPr>
    </w:p>
    <w:p w14:paraId="3E2F3FC7" w14:textId="35AE7FC6" w:rsidR="00EC0353" w:rsidRDefault="00EC0353" w:rsidP="00EC0353">
      <w:pPr>
        <w:rPr>
          <w:lang w:eastAsia="zh-CN"/>
        </w:rPr>
      </w:pPr>
    </w:p>
    <w:p w14:paraId="0268978A" w14:textId="018A3CFD" w:rsidR="00EC0353" w:rsidRDefault="00EC0353" w:rsidP="00EC0353">
      <w:pPr>
        <w:rPr>
          <w:lang w:eastAsia="zh-CN"/>
        </w:rPr>
      </w:pPr>
    </w:p>
    <w:p w14:paraId="2F525DB3" w14:textId="05E177D0" w:rsidR="00EC0353" w:rsidRDefault="00EC0353" w:rsidP="00EC0353">
      <w:pPr>
        <w:rPr>
          <w:lang w:eastAsia="zh-CN"/>
        </w:rPr>
      </w:pPr>
    </w:p>
    <w:p w14:paraId="2EEAB990" w14:textId="77777777" w:rsidR="00DA1977" w:rsidRDefault="00DA1977" w:rsidP="00EC0353">
      <w:pPr>
        <w:rPr>
          <w:lang w:eastAsia="zh-CN"/>
        </w:rPr>
      </w:pPr>
    </w:p>
    <w:p w14:paraId="5F49A716" w14:textId="279BD6FA" w:rsidR="00EC0353" w:rsidRDefault="00EC0353" w:rsidP="00EC0353">
      <w:pPr>
        <w:rPr>
          <w:lang w:eastAsia="zh-CN"/>
        </w:rPr>
      </w:pPr>
    </w:p>
    <w:p w14:paraId="12DC8E82" w14:textId="77777777" w:rsidR="00C550B8" w:rsidRDefault="00C550B8" w:rsidP="00EC0353">
      <w:pPr>
        <w:rPr>
          <w:lang w:eastAsia="zh-CN"/>
        </w:rPr>
      </w:pPr>
    </w:p>
    <w:p w14:paraId="52AB1F31" w14:textId="77777777" w:rsidR="00C550B8" w:rsidRDefault="00C550B8" w:rsidP="00EC0353">
      <w:pPr>
        <w:rPr>
          <w:lang w:eastAsia="zh-CN"/>
        </w:rPr>
      </w:pPr>
    </w:p>
    <w:p w14:paraId="508C62EA" w14:textId="77777777" w:rsidR="00C550B8" w:rsidRDefault="00C550B8" w:rsidP="00EC0353">
      <w:pPr>
        <w:rPr>
          <w:lang w:eastAsia="zh-CN"/>
        </w:rPr>
      </w:pPr>
    </w:p>
    <w:p w14:paraId="174EFCBE" w14:textId="77777777" w:rsidR="00C550B8" w:rsidRDefault="00C550B8" w:rsidP="00EC0353">
      <w:pPr>
        <w:rPr>
          <w:lang w:eastAsia="zh-CN"/>
        </w:rPr>
      </w:pPr>
    </w:p>
    <w:p w14:paraId="37732F40" w14:textId="77777777" w:rsidR="00C550B8" w:rsidRDefault="00C550B8" w:rsidP="00EC0353">
      <w:pPr>
        <w:rPr>
          <w:lang w:eastAsia="zh-CN"/>
        </w:rPr>
      </w:pPr>
    </w:p>
    <w:p w14:paraId="68B07417" w14:textId="77777777" w:rsidR="00C550B8" w:rsidRDefault="00C550B8" w:rsidP="00EC0353">
      <w:pPr>
        <w:rPr>
          <w:lang w:eastAsia="zh-CN"/>
        </w:rPr>
      </w:pPr>
    </w:p>
    <w:p w14:paraId="612ECC0C" w14:textId="77777777" w:rsidR="00C550B8" w:rsidRDefault="00C550B8" w:rsidP="00EC0353">
      <w:pPr>
        <w:rPr>
          <w:lang w:eastAsia="zh-CN"/>
        </w:rPr>
      </w:pPr>
    </w:p>
    <w:p w14:paraId="20930273" w14:textId="54627BA8" w:rsidR="00EC0353" w:rsidRDefault="00C550B8" w:rsidP="00EC0353">
      <w:pPr>
        <w:rPr>
          <w:lang w:eastAsia="zh-CN"/>
        </w:rPr>
      </w:pPr>
      <w:r>
        <w:rPr>
          <w:rFonts w:hint="eastAsia"/>
          <w:lang w:eastAsia="zh-CN"/>
        </w:rPr>
        <w:t>亲爱的网友，</w:t>
      </w:r>
    </w:p>
    <w:p w14:paraId="2B8B6D34" w14:textId="5FADACBF" w:rsidR="00C550B8" w:rsidRDefault="00C550B8" w:rsidP="00EC0353">
      <w:pPr>
        <w:rPr>
          <w:lang w:eastAsia="zh-CN"/>
        </w:rPr>
      </w:pPr>
      <w:r>
        <w:rPr>
          <w:rFonts w:hint="eastAsia"/>
          <w:lang w:eastAsia="zh-CN"/>
        </w:rPr>
        <w:t>感谢您分享应用案例，请留下您的个人联系信息，如果您的案例分享入选</w:t>
      </w:r>
      <w:r w:rsidR="00F420E9">
        <w:rPr>
          <w:rFonts w:hint="eastAsia"/>
          <w:lang w:eastAsia="zh-CN"/>
        </w:rPr>
        <w:t>或者获奖</w:t>
      </w:r>
      <w:r>
        <w:rPr>
          <w:rFonts w:hint="eastAsia"/>
          <w:lang w:eastAsia="zh-CN"/>
        </w:rPr>
        <w:t>，我们将会通过下面的联系信息与您沟通，</w:t>
      </w:r>
      <w:r w:rsidR="00F420E9"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邀请您加入西门子技术π微信圈子。（个人信息仅供西门子技术π活动小组与您联系，不会对外发布。）</w:t>
      </w:r>
    </w:p>
    <w:p w14:paraId="015F6864" w14:textId="44347BDA" w:rsidR="00EC0353" w:rsidRDefault="00EC0353" w:rsidP="00EC0353">
      <w:pPr>
        <w:rPr>
          <w:lang w:eastAsia="zh-CN"/>
        </w:rPr>
      </w:pPr>
    </w:p>
    <w:p w14:paraId="2C802487" w14:textId="22A309D7" w:rsidR="00EC0353" w:rsidRDefault="00EC0353" w:rsidP="00EC0353">
      <w:pPr>
        <w:rPr>
          <w:lang w:eastAsia="zh-CN"/>
        </w:rPr>
      </w:pPr>
      <w:r>
        <w:rPr>
          <w:rFonts w:hint="eastAsia"/>
          <w:lang w:eastAsia="zh-CN"/>
        </w:rPr>
        <w:t>个人信息：</w:t>
      </w:r>
    </w:p>
    <w:p w14:paraId="63BD3DB1" w14:textId="7B5D1792" w:rsidR="00EC0353" w:rsidRDefault="00EC0353" w:rsidP="00EC0353">
      <w:pPr>
        <w:rPr>
          <w:lang w:eastAsia="zh-CN"/>
        </w:rPr>
      </w:pPr>
      <w:r>
        <w:rPr>
          <w:rFonts w:hint="eastAsia"/>
          <w:lang w:eastAsia="zh-CN"/>
        </w:rPr>
        <w:t>微信号：</w:t>
      </w:r>
    </w:p>
    <w:p w14:paraId="3D5E31D4" w14:textId="7CBF156E" w:rsidR="00EC0353" w:rsidRDefault="00EC0353" w:rsidP="00EC0353">
      <w:pPr>
        <w:rPr>
          <w:lang w:eastAsia="zh-CN"/>
        </w:rPr>
      </w:pPr>
      <w:r>
        <w:rPr>
          <w:rFonts w:hint="eastAsia"/>
          <w:lang w:eastAsia="zh-CN"/>
        </w:rPr>
        <w:t>手机号：</w:t>
      </w:r>
    </w:p>
    <w:p w14:paraId="49A61572" w14:textId="235DA2B6" w:rsidR="007749C5" w:rsidRDefault="007749C5" w:rsidP="00EC0353">
      <w:pPr>
        <w:rPr>
          <w:lang w:eastAsia="zh-CN"/>
        </w:rPr>
      </w:pPr>
      <w:r>
        <w:rPr>
          <w:rFonts w:hint="eastAsia"/>
          <w:lang w:eastAsia="zh-CN"/>
        </w:rPr>
        <w:t>行业：</w:t>
      </w:r>
    </w:p>
    <w:p w14:paraId="5A37F875" w14:textId="22850E6F" w:rsidR="007749C5" w:rsidRPr="00EC0353" w:rsidRDefault="007749C5" w:rsidP="00EC0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使用的西门子工业产品：</w:t>
      </w:r>
    </w:p>
    <w:p w14:paraId="397A9FA6" w14:textId="77777777" w:rsidR="00ED55D9" w:rsidRPr="00DD68C9" w:rsidRDefault="00ED55D9" w:rsidP="00EE3337">
      <w:pPr>
        <w:pStyle w:val="Heading2"/>
        <w:rPr>
          <w:rFonts w:eastAsiaTheme="minorEastAsia"/>
        </w:rPr>
      </w:pPr>
    </w:p>
    <w:sectPr w:rsidR="00ED55D9" w:rsidRPr="00DD68C9" w:rsidSect="00ED55D9">
      <w:footerReference w:type="default" r:id="rId8"/>
      <w:pgSz w:w="11904" w:h="16840"/>
      <w:pgMar w:top="1520" w:right="440" w:bottom="1100" w:left="920" w:header="1332" w:footer="903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4D3B" w14:textId="77777777" w:rsidR="009820A5" w:rsidRDefault="009820A5" w:rsidP="009D4242">
      <w:r>
        <w:separator/>
      </w:r>
    </w:p>
  </w:endnote>
  <w:endnote w:type="continuationSeparator" w:id="0">
    <w:p w14:paraId="0C0B57C2" w14:textId="77777777" w:rsidR="009820A5" w:rsidRDefault="009820A5" w:rsidP="009D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15C7" w14:textId="7701A080" w:rsidR="00F21C4C" w:rsidRDefault="00F21C4C">
    <w:pPr>
      <w:spacing w:line="200" w:lineRule="exact"/>
      <w:rPr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4FF6" w14:textId="77777777" w:rsidR="009820A5" w:rsidRDefault="009820A5" w:rsidP="009D4242">
      <w:r>
        <w:separator/>
      </w:r>
    </w:p>
  </w:footnote>
  <w:footnote w:type="continuationSeparator" w:id="0">
    <w:p w14:paraId="6933B3BD" w14:textId="77777777" w:rsidR="009820A5" w:rsidRDefault="009820A5" w:rsidP="009D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EFF"/>
    <w:multiLevelType w:val="hybridMultilevel"/>
    <w:tmpl w:val="3F7A98CC"/>
    <w:lvl w:ilvl="0" w:tplc="8654EDD8">
      <w:start w:val="1"/>
      <w:numFmt w:val="bullet"/>
      <w:lvlText w:val="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07691"/>
    <w:multiLevelType w:val="hybridMultilevel"/>
    <w:tmpl w:val="F3C43EA8"/>
    <w:lvl w:ilvl="0" w:tplc="B7A26C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3F40AC"/>
    <w:multiLevelType w:val="hybridMultilevel"/>
    <w:tmpl w:val="6F069444"/>
    <w:lvl w:ilvl="0" w:tplc="80827078">
      <w:start w:val="1"/>
      <w:numFmt w:val="bullet"/>
      <w:lvlText w:val="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3D3B2A"/>
    <w:multiLevelType w:val="hybridMultilevel"/>
    <w:tmpl w:val="0C22B84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A25A6"/>
    <w:multiLevelType w:val="hybridMultilevel"/>
    <w:tmpl w:val="FAA08B5A"/>
    <w:lvl w:ilvl="0" w:tplc="9058EB16">
      <w:start w:val="1"/>
      <w:numFmt w:val="bullet"/>
      <w:lvlText w:val="●"/>
      <w:lvlJc w:val="left"/>
      <w:pPr>
        <w:ind w:left="339" w:hanging="226"/>
      </w:pPr>
      <w:rPr>
        <w:rFonts w:ascii="Symbol" w:eastAsia="Symbol" w:hAnsi="Symbol" w:hint="default"/>
        <w:w w:val="98"/>
        <w:sz w:val="16"/>
        <w:szCs w:val="16"/>
      </w:rPr>
    </w:lvl>
    <w:lvl w:ilvl="1" w:tplc="4E662F46">
      <w:start w:val="1"/>
      <w:numFmt w:val="bullet"/>
      <w:lvlText w:val="•"/>
      <w:lvlJc w:val="left"/>
      <w:pPr>
        <w:ind w:left="1349" w:hanging="226"/>
      </w:pPr>
      <w:rPr>
        <w:rFonts w:hint="default"/>
      </w:rPr>
    </w:lvl>
    <w:lvl w:ilvl="2" w:tplc="0E4AA776">
      <w:start w:val="1"/>
      <w:numFmt w:val="bullet"/>
      <w:lvlText w:val="•"/>
      <w:lvlJc w:val="left"/>
      <w:pPr>
        <w:ind w:left="2360" w:hanging="226"/>
      </w:pPr>
      <w:rPr>
        <w:rFonts w:hint="default"/>
      </w:rPr>
    </w:lvl>
    <w:lvl w:ilvl="3" w:tplc="C42A08F4">
      <w:start w:val="1"/>
      <w:numFmt w:val="bullet"/>
      <w:lvlText w:val="•"/>
      <w:lvlJc w:val="left"/>
      <w:pPr>
        <w:ind w:left="3370" w:hanging="226"/>
      </w:pPr>
      <w:rPr>
        <w:rFonts w:hint="default"/>
      </w:rPr>
    </w:lvl>
    <w:lvl w:ilvl="4" w:tplc="FA1EFB64">
      <w:start w:val="1"/>
      <w:numFmt w:val="bullet"/>
      <w:lvlText w:val="•"/>
      <w:lvlJc w:val="left"/>
      <w:pPr>
        <w:ind w:left="4381" w:hanging="226"/>
      </w:pPr>
      <w:rPr>
        <w:rFonts w:hint="default"/>
      </w:rPr>
    </w:lvl>
    <w:lvl w:ilvl="5" w:tplc="F84C3EF2">
      <w:start w:val="1"/>
      <w:numFmt w:val="bullet"/>
      <w:lvlText w:val="•"/>
      <w:lvlJc w:val="left"/>
      <w:pPr>
        <w:ind w:left="5391" w:hanging="226"/>
      </w:pPr>
      <w:rPr>
        <w:rFonts w:hint="default"/>
      </w:rPr>
    </w:lvl>
    <w:lvl w:ilvl="6" w:tplc="38D21CCA">
      <w:start w:val="1"/>
      <w:numFmt w:val="bullet"/>
      <w:lvlText w:val="•"/>
      <w:lvlJc w:val="left"/>
      <w:pPr>
        <w:ind w:left="6402" w:hanging="226"/>
      </w:pPr>
      <w:rPr>
        <w:rFonts w:hint="default"/>
      </w:rPr>
    </w:lvl>
    <w:lvl w:ilvl="7" w:tplc="C5F01488">
      <w:start w:val="1"/>
      <w:numFmt w:val="bullet"/>
      <w:lvlText w:val="•"/>
      <w:lvlJc w:val="left"/>
      <w:pPr>
        <w:ind w:left="7412" w:hanging="226"/>
      </w:pPr>
      <w:rPr>
        <w:rFonts w:hint="default"/>
      </w:rPr>
    </w:lvl>
    <w:lvl w:ilvl="8" w:tplc="01546CB8">
      <w:start w:val="1"/>
      <w:numFmt w:val="bullet"/>
      <w:lvlText w:val="•"/>
      <w:lvlJc w:val="left"/>
      <w:pPr>
        <w:ind w:left="8423" w:hanging="226"/>
      </w:pPr>
      <w:rPr>
        <w:rFonts w:hint="default"/>
      </w:rPr>
    </w:lvl>
  </w:abstractNum>
  <w:abstractNum w:abstractNumId="5" w15:restartNumberingAfterBreak="0">
    <w:nsid w:val="192608A6"/>
    <w:multiLevelType w:val="hybridMultilevel"/>
    <w:tmpl w:val="CBF88972"/>
    <w:lvl w:ilvl="0" w:tplc="1BB685C2">
      <w:start w:val="1"/>
      <w:numFmt w:val="bullet"/>
      <w:lvlText w:val="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006938"/>
    <w:multiLevelType w:val="hybridMultilevel"/>
    <w:tmpl w:val="BF5CD89E"/>
    <w:lvl w:ilvl="0" w:tplc="1BB685C2">
      <w:start w:val="1"/>
      <w:numFmt w:val="bullet"/>
      <w:lvlText w:val="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33647D"/>
    <w:multiLevelType w:val="hybridMultilevel"/>
    <w:tmpl w:val="13785228"/>
    <w:lvl w:ilvl="0" w:tplc="1BB685C2">
      <w:start w:val="1"/>
      <w:numFmt w:val="bullet"/>
      <w:lvlText w:val=""/>
      <w:lvlJc w:val="left"/>
      <w:pPr>
        <w:ind w:left="845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1E9F67DA"/>
    <w:multiLevelType w:val="hybridMultilevel"/>
    <w:tmpl w:val="A58EB0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D07D76"/>
    <w:multiLevelType w:val="multilevel"/>
    <w:tmpl w:val="97F4D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93A5E5F"/>
    <w:multiLevelType w:val="hybridMultilevel"/>
    <w:tmpl w:val="524ED4A2"/>
    <w:lvl w:ilvl="0" w:tplc="08482956">
      <w:start w:val="1"/>
      <w:numFmt w:val="bullet"/>
      <w:lvlText w:val="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215F3D"/>
    <w:multiLevelType w:val="multilevel"/>
    <w:tmpl w:val="14267040"/>
    <w:lvl w:ilvl="0">
      <w:start w:val="1"/>
      <w:numFmt w:val="decimal"/>
      <w:lvlText w:val="%1."/>
      <w:lvlJc w:val="left"/>
      <w:pPr>
        <w:ind w:left="472" w:hanging="360"/>
        <w:jc w:val="right"/>
      </w:pPr>
      <w:rPr>
        <w:rFonts w:ascii="Arial" w:eastAsia="Arial" w:hAnsi="Arial" w:hint="default"/>
        <w:b/>
        <w:bCs/>
        <w:spacing w:val="-4"/>
        <w:sz w:val="20"/>
        <w:szCs w:val="20"/>
      </w:rPr>
    </w:lvl>
    <w:lvl w:ilvl="1">
      <w:start w:val="1"/>
      <w:numFmt w:val="decimal"/>
      <w:lvlText w:val="%1.%2."/>
      <w:lvlJc w:val="left"/>
      <w:pPr>
        <w:ind w:left="1004" w:hanging="437"/>
      </w:pPr>
      <w:rPr>
        <w:rFonts w:ascii="Cambria" w:eastAsia="Cambria" w:hAnsi="Cambria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628" w:hanging="696"/>
      </w:pPr>
      <w:rPr>
        <w:rFonts w:ascii="Cambria" w:eastAsia="Cambria" w:hAnsi="Cambri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1528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8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98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7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6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5" w:hanging="696"/>
      </w:pPr>
      <w:rPr>
        <w:rFonts w:hint="default"/>
      </w:rPr>
    </w:lvl>
  </w:abstractNum>
  <w:abstractNum w:abstractNumId="12" w15:restartNumberingAfterBreak="0">
    <w:nsid w:val="2EB92AB5"/>
    <w:multiLevelType w:val="hybridMultilevel"/>
    <w:tmpl w:val="1874693E"/>
    <w:lvl w:ilvl="0" w:tplc="1BB685C2">
      <w:start w:val="1"/>
      <w:numFmt w:val="bullet"/>
      <w:lvlText w:val="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61694"/>
    <w:multiLevelType w:val="hybridMultilevel"/>
    <w:tmpl w:val="B51ECF5C"/>
    <w:lvl w:ilvl="0" w:tplc="1BB685C2">
      <w:start w:val="1"/>
      <w:numFmt w:val="bullet"/>
      <w:lvlText w:val="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9217CC"/>
    <w:multiLevelType w:val="hybridMultilevel"/>
    <w:tmpl w:val="30F454AC"/>
    <w:lvl w:ilvl="0" w:tplc="8654EDD8">
      <w:start w:val="1"/>
      <w:numFmt w:val="bullet"/>
      <w:lvlText w:val="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47DF7029"/>
    <w:multiLevelType w:val="hybridMultilevel"/>
    <w:tmpl w:val="4178F682"/>
    <w:lvl w:ilvl="0" w:tplc="1BB685C2">
      <w:start w:val="1"/>
      <w:numFmt w:val="bullet"/>
      <w:lvlText w:val="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935B59"/>
    <w:multiLevelType w:val="hybridMultilevel"/>
    <w:tmpl w:val="761C9524"/>
    <w:lvl w:ilvl="0" w:tplc="1BB685C2">
      <w:start w:val="1"/>
      <w:numFmt w:val="bullet"/>
      <w:lvlText w:val="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A66FD9"/>
    <w:multiLevelType w:val="multilevel"/>
    <w:tmpl w:val="B52CD362"/>
    <w:lvl w:ilvl="0">
      <w:start w:val="4"/>
      <w:numFmt w:val="decimal"/>
      <w:lvlText w:val="%1."/>
      <w:lvlJc w:val="left"/>
      <w:pPr>
        <w:ind w:left="10350" w:hanging="360"/>
        <w:jc w:val="right"/>
      </w:pPr>
      <w:rPr>
        <w:rFonts w:ascii="Arial" w:eastAsia="Arial" w:hAnsi="Arial" w:hint="default"/>
        <w:b/>
        <w:bCs/>
        <w:spacing w:val="5"/>
        <w:sz w:val="20"/>
        <w:szCs w:val="20"/>
      </w:rPr>
    </w:lvl>
    <w:lvl w:ilvl="1">
      <w:start w:val="1"/>
      <w:numFmt w:val="decimal"/>
      <w:lvlText w:val="%1.%2."/>
      <w:lvlJc w:val="left"/>
      <w:pPr>
        <w:ind w:left="924" w:hanging="437"/>
        <w:jc w:val="right"/>
      </w:pPr>
      <w:rPr>
        <w:rFonts w:ascii="Cambria" w:eastAsia="Cambria" w:hAnsi="Cambria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628" w:hanging="696"/>
      </w:pPr>
      <w:rPr>
        <w:rFonts w:ascii="Cambria" w:eastAsia="Cambria" w:hAnsi="Cambria" w:hint="default"/>
        <w:b/>
        <w:bCs/>
        <w:sz w:val="20"/>
        <w:szCs w:val="20"/>
      </w:rPr>
    </w:lvl>
    <w:lvl w:ilvl="3">
      <w:start w:val="1"/>
      <w:numFmt w:val="bullet"/>
      <w:lvlText w:val="•"/>
      <w:lvlJc w:val="left"/>
      <w:pPr>
        <w:ind w:left="1004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04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28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8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628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07" w:hanging="696"/>
      </w:pPr>
      <w:rPr>
        <w:rFonts w:hint="default"/>
      </w:rPr>
    </w:lvl>
  </w:abstractNum>
  <w:abstractNum w:abstractNumId="18" w15:restartNumberingAfterBreak="0">
    <w:nsid w:val="640E3A61"/>
    <w:multiLevelType w:val="hybridMultilevel"/>
    <w:tmpl w:val="A2DAEC66"/>
    <w:lvl w:ilvl="0" w:tplc="1BB685C2">
      <w:start w:val="1"/>
      <w:numFmt w:val="bullet"/>
      <w:lvlText w:val="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303ECA"/>
    <w:multiLevelType w:val="hybridMultilevel"/>
    <w:tmpl w:val="1A383F02"/>
    <w:lvl w:ilvl="0" w:tplc="04090003">
      <w:start w:val="1"/>
      <w:numFmt w:val="bullet"/>
      <w:lvlText w:val=""/>
      <w:lvlJc w:val="left"/>
      <w:pPr>
        <w:ind w:left="8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0" w15:restartNumberingAfterBreak="0">
    <w:nsid w:val="654D77FC"/>
    <w:multiLevelType w:val="hybridMultilevel"/>
    <w:tmpl w:val="AA3A1B6E"/>
    <w:lvl w:ilvl="0" w:tplc="9DBCB616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67922197"/>
    <w:multiLevelType w:val="hybridMultilevel"/>
    <w:tmpl w:val="C3A88C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1E77C3"/>
    <w:multiLevelType w:val="hybridMultilevel"/>
    <w:tmpl w:val="6F7A2A8C"/>
    <w:lvl w:ilvl="0" w:tplc="1BB685C2">
      <w:start w:val="1"/>
      <w:numFmt w:val="bullet"/>
      <w:lvlText w:val="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663A4D"/>
    <w:multiLevelType w:val="hybridMultilevel"/>
    <w:tmpl w:val="9258DC34"/>
    <w:lvl w:ilvl="0" w:tplc="1BB685C2">
      <w:start w:val="1"/>
      <w:numFmt w:val="bullet"/>
      <w:lvlText w:val="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20"/>
  </w:num>
  <w:num w:numId="5">
    <w:abstractNumId w:val="4"/>
  </w:num>
  <w:num w:numId="6">
    <w:abstractNumId w:val="11"/>
  </w:num>
  <w:num w:numId="7">
    <w:abstractNumId w:val="8"/>
  </w:num>
  <w:num w:numId="8">
    <w:abstractNumId w:val="21"/>
  </w:num>
  <w:num w:numId="9">
    <w:abstractNumId w:val="10"/>
  </w:num>
  <w:num w:numId="10">
    <w:abstractNumId w:val="0"/>
  </w:num>
  <w:num w:numId="11">
    <w:abstractNumId w:val="14"/>
  </w:num>
  <w:num w:numId="12">
    <w:abstractNumId w:val="7"/>
  </w:num>
  <w:num w:numId="13">
    <w:abstractNumId w:val="2"/>
  </w:num>
  <w:num w:numId="14">
    <w:abstractNumId w:val="22"/>
  </w:num>
  <w:num w:numId="15">
    <w:abstractNumId w:val="15"/>
  </w:num>
  <w:num w:numId="16">
    <w:abstractNumId w:val="13"/>
  </w:num>
  <w:num w:numId="17">
    <w:abstractNumId w:val="5"/>
  </w:num>
  <w:num w:numId="18">
    <w:abstractNumId w:val="12"/>
  </w:num>
  <w:num w:numId="19">
    <w:abstractNumId w:val="6"/>
  </w:num>
  <w:num w:numId="20">
    <w:abstractNumId w:val="18"/>
  </w:num>
  <w:num w:numId="21">
    <w:abstractNumId w:val="23"/>
  </w:num>
  <w:num w:numId="22">
    <w:abstractNumId w:val="16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ED"/>
    <w:rsid w:val="00004103"/>
    <w:rsid w:val="00006F50"/>
    <w:rsid w:val="00016DAE"/>
    <w:rsid w:val="000229FB"/>
    <w:rsid w:val="00030BDD"/>
    <w:rsid w:val="0003712C"/>
    <w:rsid w:val="00043026"/>
    <w:rsid w:val="00045BEE"/>
    <w:rsid w:val="0005010C"/>
    <w:rsid w:val="0006018A"/>
    <w:rsid w:val="00063813"/>
    <w:rsid w:val="00076D71"/>
    <w:rsid w:val="000826DC"/>
    <w:rsid w:val="00091EB5"/>
    <w:rsid w:val="00093D8E"/>
    <w:rsid w:val="000B4921"/>
    <w:rsid w:val="000C1ECC"/>
    <w:rsid w:val="000C6C2B"/>
    <w:rsid w:val="000E150D"/>
    <w:rsid w:val="000E1EE6"/>
    <w:rsid w:val="000E783F"/>
    <w:rsid w:val="0012193D"/>
    <w:rsid w:val="00121B8E"/>
    <w:rsid w:val="0012497F"/>
    <w:rsid w:val="00160603"/>
    <w:rsid w:val="00177AF9"/>
    <w:rsid w:val="0019246E"/>
    <w:rsid w:val="001928A8"/>
    <w:rsid w:val="001962AE"/>
    <w:rsid w:val="001A0C10"/>
    <w:rsid w:val="001A2B59"/>
    <w:rsid w:val="001A4D5D"/>
    <w:rsid w:val="001D240A"/>
    <w:rsid w:val="001E0451"/>
    <w:rsid w:val="001F1221"/>
    <w:rsid w:val="001F3F3F"/>
    <w:rsid w:val="00202BFF"/>
    <w:rsid w:val="002055F1"/>
    <w:rsid w:val="00226265"/>
    <w:rsid w:val="00231E29"/>
    <w:rsid w:val="00246D6E"/>
    <w:rsid w:val="00274B86"/>
    <w:rsid w:val="002A3BD5"/>
    <w:rsid w:val="002D5FA8"/>
    <w:rsid w:val="002F6825"/>
    <w:rsid w:val="00302A76"/>
    <w:rsid w:val="0030548F"/>
    <w:rsid w:val="00330525"/>
    <w:rsid w:val="00331F8B"/>
    <w:rsid w:val="00337972"/>
    <w:rsid w:val="0035468D"/>
    <w:rsid w:val="00361F91"/>
    <w:rsid w:val="00365A86"/>
    <w:rsid w:val="00392DD2"/>
    <w:rsid w:val="003A347E"/>
    <w:rsid w:val="003B0717"/>
    <w:rsid w:val="003B3570"/>
    <w:rsid w:val="003B711C"/>
    <w:rsid w:val="003C054D"/>
    <w:rsid w:val="003C28FC"/>
    <w:rsid w:val="003F2D79"/>
    <w:rsid w:val="00410CC5"/>
    <w:rsid w:val="00422866"/>
    <w:rsid w:val="004237BB"/>
    <w:rsid w:val="004261F7"/>
    <w:rsid w:val="0043085D"/>
    <w:rsid w:val="004440B3"/>
    <w:rsid w:val="00444E01"/>
    <w:rsid w:val="00446883"/>
    <w:rsid w:val="004574F6"/>
    <w:rsid w:val="0046590F"/>
    <w:rsid w:val="00472D5B"/>
    <w:rsid w:val="00482B68"/>
    <w:rsid w:val="004B0795"/>
    <w:rsid w:val="004B4D13"/>
    <w:rsid w:val="004B5AF4"/>
    <w:rsid w:val="004C6494"/>
    <w:rsid w:val="004E3C22"/>
    <w:rsid w:val="004F68DF"/>
    <w:rsid w:val="005069FC"/>
    <w:rsid w:val="005108EF"/>
    <w:rsid w:val="00510AEC"/>
    <w:rsid w:val="00510EAE"/>
    <w:rsid w:val="00520C3E"/>
    <w:rsid w:val="00525365"/>
    <w:rsid w:val="00542384"/>
    <w:rsid w:val="00552820"/>
    <w:rsid w:val="00597D05"/>
    <w:rsid w:val="00597EA0"/>
    <w:rsid w:val="005C0655"/>
    <w:rsid w:val="005F580F"/>
    <w:rsid w:val="00604409"/>
    <w:rsid w:val="00606F5D"/>
    <w:rsid w:val="00607BEC"/>
    <w:rsid w:val="00622107"/>
    <w:rsid w:val="00622284"/>
    <w:rsid w:val="006421E7"/>
    <w:rsid w:val="006525A6"/>
    <w:rsid w:val="00662BE9"/>
    <w:rsid w:val="00667317"/>
    <w:rsid w:val="006866B2"/>
    <w:rsid w:val="006A2AAF"/>
    <w:rsid w:val="006A5DCA"/>
    <w:rsid w:val="006C7B45"/>
    <w:rsid w:val="006F2B10"/>
    <w:rsid w:val="0070093D"/>
    <w:rsid w:val="00700CCA"/>
    <w:rsid w:val="00712238"/>
    <w:rsid w:val="00716FE7"/>
    <w:rsid w:val="007219BA"/>
    <w:rsid w:val="00722545"/>
    <w:rsid w:val="00735E35"/>
    <w:rsid w:val="0073614C"/>
    <w:rsid w:val="00742C42"/>
    <w:rsid w:val="007749C5"/>
    <w:rsid w:val="007B4569"/>
    <w:rsid w:val="007B4A4F"/>
    <w:rsid w:val="007B7AEA"/>
    <w:rsid w:val="007D0ECB"/>
    <w:rsid w:val="007E0F9B"/>
    <w:rsid w:val="007E1E67"/>
    <w:rsid w:val="007E250A"/>
    <w:rsid w:val="007E25ED"/>
    <w:rsid w:val="007F48E0"/>
    <w:rsid w:val="00801822"/>
    <w:rsid w:val="008150CE"/>
    <w:rsid w:val="00820F00"/>
    <w:rsid w:val="008227AC"/>
    <w:rsid w:val="00843A49"/>
    <w:rsid w:val="008563E0"/>
    <w:rsid w:val="00862AAE"/>
    <w:rsid w:val="00863597"/>
    <w:rsid w:val="0087017C"/>
    <w:rsid w:val="008704D1"/>
    <w:rsid w:val="008819FC"/>
    <w:rsid w:val="008C5E70"/>
    <w:rsid w:val="008E0DDC"/>
    <w:rsid w:val="008E45B2"/>
    <w:rsid w:val="008F04F6"/>
    <w:rsid w:val="008F609B"/>
    <w:rsid w:val="00900C61"/>
    <w:rsid w:val="00927ABB"/>
    <w:rsid w:val="00932269"/>
    <w:rsid w:val="00954174"/>
    <w:rsid w:val="00972F37"/>
    <w:rsid w:val="009820A5"/>
    <w:rsid w:val="009821BD"/>
    <w:rsid w:val="009B4AD0"/>
    <w:rsid w:val="009D4242"/>
    <w:rsid w:val="009D4E3F"/>
    <w:rsid w:val="009E1A4C"/>
    <w:rsid w:val="009E1CD9"/>
    <w:rsid w:val="009E4A5F"/>
    <w:rsid w:val="009E7AE3"/>
    <w:rsid w:val="00A07312"/>
    <w:rsid w:val="00A07339"/>
    <w:rsid w:val="00A0795A"/>
    <w:rsid w:val="00A11C9F"/>
    <w:rsid w:val="00A236F5"/>
    <w:rsid w:val="00A267D9"/>
    <w:rsid w:val="00A32C0A"/>
    <w:rsid w:val="00A357E7"/>
    <w:rsid w:val="00A515E6"/>
    <w:rsid w:val="00A51685"/>
    <w:rsid w:val="00A81DBB"/>
    <w:rsid w:val="00A86C15"/>
    <w:rsid w:val="00AC25E4"/>
    <w:rsid w:val="00B06774"/>
    <w:rsid w:val="00B20CD0"/>
    <w:rsid w:val="00B2444B"/>
    <w:rsid w:val="00B335E9"/>
    <w:rsid w:val="00B335ED"/>
    <w:rsid w:val="00B33B3B"/>
    <w:rsid w:val="00B6795A"/>
    <w:rsid w:val="00B8765E"/>
    <w:rsid w:val="00B930E1"/>
    <w:rsid w:val="00B95D6E"/>
    <w:rsid w:val="00BB1C61"/>
    <w:rsid w:val="00BC436D"/>
    <w:rsid w:val="00BC4E19"/>
    <w:rsid w:val="00BD295D"/>
    <w:rsid w:val="00BD384D"/>
    <w:rsid w:val="00BD7F6F"/>
    <w:rsid w:val="00BE428E"/>
    <w:rsid w:val="00BE4C9D"/>
    <w:rsid w:val="00BE52F5"/>
    <w:rsid w:val="00C022AB"/>
    <w:rsid w:val="00C03F5C"/>
    <w:rsid w:val="00C04DE7"/>
    <w:rsid w:val="00C06CFF"/>
    <w:rsid w:val="00C25BB7"/>
    <w:rsid w:val="00C30EF5"/>
    <w:rsid w:val="00C37CE7"/>
    <w:rsid w:val="00C550B8"/>
    <w:rsid w:val="00C55D38"/>
    <w:rsid w:val="00C6438C"/>
    <w:rsid w:val="00C82FDB"/>
    <w:rsid w:val="00C90FC3"/>
    <w:rsid w:val="00C9192B"/>
    <w:rsid w:val="00CA3CE5"/>
    <w:rsid w:val="00CA4339"/>
    <w:rsid w:val="00CA52E4"/>
    <w:rsid w:val="00CB479F"/>
    <w:rsid w:val="00CB5AA1"/>
    <w:rsid w:val="00CC4DA2"/>
    <w:rsid w:val="00CE47A0"/>
    <w:rsid w:val="00CF2735"/>
    <w:rsid w:val="00D1006E"/>
    <w:rsid w:val="00D20B19"/>
    <w:rsid w:val="00D25EEB"/>
    <w:rsid w:val="00D304CB"/>
    <w:rsid w:val="00D45282"/>
    <w:rsid w:val="00D4717C"/>
    <w:rsid w:val="00D57036"/>
    <w:rsid w:val="00D572ED"/>
    <w:rsid w:val="00D60D44"/>
    <w:rsid w:val="00D715CC"/>
    <w:rsid w:val="00DA0041"/>
    <w:rsid w:val="00DA1977"/>
    <w:rsid w:val="00DB324E"/>
    <w:rsid w:val="00DD078A"/>
    <w:rsid w:val="00DD20C9"/>
    <w:rsid w:val="00DD2F88"/>
    <w:rsid w:val="00DD68C9"/>
    <w:rsid w:val="00DD6D93"/>
    <w:rsid w:val="00DD7D9B"/>
    <w:rsid w:val="00E03B17"/>
    <w:rsid w:val="00E06A02"/>
    <w:rsid w:val="00E07629"/>
    <w:rsid w:val="00E405FD"/>
    <w:rsid w:val="00E4257A"/>
    <w:rsid w:val="00E53B38"/>
    <w:rsid w:val="00E60B04"/>
    <w:rsid w:val="00E6648E"/>
    <w:rsid w:val="00E854B1"/>
    <w:rsid w:val="00EB09DA"/>
    <w:rsid w:val="00EB699C"/>
    <w:rsid w:val="00EC0353"/>
    <w:rsid w:val="00EC32AC"/>
    <w:rsid w:val="00EC4DFA"/>
    <w:rsid w:val="00EC54EC"/>
    <w:rsid w:val="00ED020C"/>
    <w:rsid w:val="00ED21D0"/>
    <w:rsid w:val="00ED55D9"/>
    <w:rsid w:val="00EE11BF"/>
    <w:rsid w:val="00EE3337"/>
    <w:rsid w:val="00EE45A2"/>
    <w:rsid w:val="00EE7D83"/>
    <w:rsid w:val="00EF190C"/>
    <w:rsid w:val="00EF2B03"/>
    <w:rsid w:val="00EF6880"/>
    <w:rsid w:val="00F06387"/>
    <w:rsid w:val="00F21C4C"/>
    <w:rsid w:val="00F32146"/>
    <w:rsid w:val="00F420E9"/>
    <w:rsid w:val="00F4391D"/>
    <w:rsid w:val="00F73B18"/>
    <w:rsid w:val="00FC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0C958"/>
  <w15:docId w15:val="{ADAB9BAA-515C-4848-AFAC-D65AB9D2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3D8E"/>
    <w:pPr>
      <w:widowControl w:val="0"/>
    </w:pPr>
    <w:rPr>
      <w:rFonts w:eastAsia="宋体"/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F88"/>
    <w:pPr>
      <w:keepNext/>
      <w:keepLines/>
      <w:spacing w:before="48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B4A4F"/>
    <w:pPr>
      <w:spacing w:line="360" w:lineRule="auto"/>
      <w:outlineLvl w:val="1"/>
    </w:pPr>
    <w:rPr>
      <w:rFonts w:ascii="Arial" w:eastAsia="Cambria" w:hAnsi="Arial" w:cs="Arial"/>
      <w:bCs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F3F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7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D424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42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424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F68DF"/>
    <w:pPr>
      <w:ind w:firstLineChars="200" w:firstLine="420"/>
    </w:pPr>
  </w:style>
  <w:style w:type="paragraph" w:styleId="BodyText">
    <w:name w:val="Body Text"/>
    <w:basedOn w:val="Normal"/>
    <w:link w:val="BodyTextChar"/>
    <w:uiPriority w:val="1"/>
    <w:qFormat/>
    <w:rsid w:val="00482B68"/>
    <w:pPr>
      <w:ind w:left="112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82B68"/>
    <w:rPr>
      <w:rFonts w:ascii="Arial" w:eastAsia="Arial" w:hAnsi="Arial"/>
      <w:kern w:val="0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7B4A4F"/>
    <w:rPr>
      <w:rFonts w:ascii="Arial" w:eastAsia="Cambria" w:hAnsi="Arial" w:cs="Arial"/>
      <w:bCs/>
      <w:kern w:val="0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2D5FA8"/>
  </w:style>
  <w:style w:type="paragraph" w:styleId="BalloonText">
    <w:name w:val="Balloon Text"/>
    <w:basedOn w:val="Normal"/>
    <w:link w:val="BalloonTextChar"/>
    <w:uiPriority w:val="99"/>
    <w:semiHidden/>
    <w:unhideWhenUsed/>
    <w:rsid w:val="00ED2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D0"/>
    <w:rPr>
      <w:rFonts w:ascii="Tahoma" w:eastAsia="宋体" w:hAnsi="Tahoma" w:cs="Tahoma"/>
      <w:kern w:val="0"/>
      <w:sz w:val="16"/>
      <w:szCs w:val="16"/>
      <w:lang w:eastAsia="en-US"/>
    </w:rPr>
  </w:style>
  <w:style w:type="character" w:customStyle="1" w:styleId="high-light-bg4">
    <w:name w:val="high-light-bg4"/>
    <w:basedOn w:val="DefaultParagraphFont"/>
    <w:rsid w:val="00063813"/>
  </w:style>
  <w:style w:type="character" w:customStyle="1" w:styleId="Heading1Char">
    <w:name w:val="Heading 1 Char"/>
    <w:basedOn w:val="DefaultParagraphFont"/>
    <w:link w:val="Heading1"/>
    <w:uiPriority w:val="9"/>
    <w:rsid w:val="00DD2F88"/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F3F3F"/>
    <w:rPr>
      <w:rFonts w:asciiTheme="majorHAnsi" w:eastAsiaTheme="majorEastAsia" w:hAnsiTheme="majorHAnsi" w:cstheme="majorBidi"/>
      <w:b/>
      <w:bCs/>
      <w:color w:val="000000" w:themeColor="text1"/>
      <w:kern w:val="0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06774"/>
    <w:rPr>
      <w:rFonts w:asciiTheme="majorHAnsi" w:eastAsiaTheme="majorEastAsia" w:hAnsiTheme="majorHAnsi" w:cstheme="majorBidi"/>
      <w:b/>
      <w:bCs/>
      <w:iCs/>
      <w:color w:val="000000" w:themeColor="text1"/>
      <w:kern w:val="0"/>
      <w:sz w:val="2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06774"/>
    <w:pPr>
      <w:widowControl/>
      <w:spacing w:line="276" w:lineRule="auto"/>
      <w:outlineLvl w:val="9"/>
    </w:pPr>
    <w:rPr>
      <w:color w:val="2E74B5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B0677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C054D"/>
    <w:pPr>
      <w:tabs>
        <w:tab w:val="right" w:leader="dot" w:pos="10080"/>
      </w:tabs>
      <w:spacing w:after="100"/>
      <w:ind w:left="440" w:right="464"/>
    </w:pPr>
  </w:style>
  <w:style w:type="paragraph" w:styleId="TOC1">
    <w:name w:val="toc 1"/>
    <w:basedOn w:val="Normal"/>
    <w:next w:val="Normal"/>
    <w:autoRedefine/>
    <w:uiPriority w:val="39"/>
    <w:unhideWhenUsed/>
    <w:rsid w:val="00B0677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06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C7E7-7536-4C97-B5E3-2B594A9A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keywords>C_Confidential</cp:keywords>
  <cp:lastModifiedBy>Luan, E (DI CS SFAE CS SD CSS OS)</cp:lastModifiedBy>
  <cp:revision>3</cp:revision>
  <cp:lastPrinted>2015-09-23T03:41:00Z</cp:lastPrinted>
  <dcterms:created xsi:type="dcterms:W3CDTF">2021-06-16T11:45:00Z</dcterms:created>
  <dcterms:modified xsi:type="dcterms:W3CDTF">2021-06-16T11:45:00Z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Confidential</vt:lpwstr>
  </property>
  <property fmtid="{D5CDD505-2E9C-101B-9397-08002B2CF9AE}" pid="3" name="_NewReviewCycle">
    <vt:lpwstr/>
  </property>
  <property fmtid="{D5CDD505-2E9C-101B-9397-08002B2CF9AE}" pid="4" name="MSIP_Label_707c3c3c-9479-4e9e-ace6-d736970bf3b0_Enabled">
    <vt:lpwstr>true</vt:lpwstr>
  </property>
  <property fmtid="{D5CDD505-2E9C-101B-9397-08002B2CF9AE}" pid="5" name="MSIP_Label_707c3c3c-9479-4e9e-ace6-d736970bf3b0_SetDate">
    <vt:lpwstr>2021-06-16T11:45:23Z</vt:lpwstr>
  </property>
  <property fmtid="{D5CDD505-2E9C-101B-9397-08002B2CF9AE}" pid="6" name="MSIP_Label_707c3c3c-9479-4e9e-ace6-d736970bf3b0_Method">
    <vt:lpwstr>Standard</vt:lpwstr>
  </property>
  <property fmtid="{D5CDD505-2E9C-101B-9397-08002B2CF9AE}" pid="7" name="MSIP_Label_707c3c3c-9479-4e9e-ace6-d736970bf3b0_Name">
    <vt:lpwstr>confidential-default</vt:lpwstr>
  </property>
  <property fmtid="{D5CDD505-2E9C-101B-9397-08002B2CF9AE}" pid="8" name="MSIP_Label_707c3c3c-9479-4e9e-ace6-d736970bf3b0_SiteId">
    <vt:lpwstr>38ae3bcd-9579-4fd4-adda-b42e1495d55a</vt:lpwstr>
  </property>
  <property fmtid="{D5CDD505-2E9C-101B-9397-08002B2CF9AE}" pid="9" name="MSIP_Label_707c3c3c-9479-4e9e-ace6-d736970bf3b0_ActionId">
    <vt:lpwstr>d581cb22-5c1a-4493-98d2-5312dad7b574</vt:lpwstr>
  </property>
  <property fmtid="{D5CDD505-2E9C-101B-9397-08002B2CF9AE}" pid="10" name="MSIP_Label_707c3c3c-9479-4e9e-ace6-d736970bf3b0_ContentBits">
    <vt:lpwstr>0</vt:lpwstr>
  </property>
  <property fmtid="{D5CDD505-2E9C-101B-9397-08002B2CF9AE}" pid="11" name="Document_Confidentiality">
    <vt:lpwstr>Confidential</vt:lpwstr>
  </property>
</Properties>
</file>